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327B" w14:textId="77777777" w:rsidR="00585B13" w:rsidRPr="00585B13" w:rsidRDefault="00585B13" w:rsidP="00585B13">
      <w:pPr>
        <w:pStyle w:val="Kop1"/>
        <w:rPr>
          <w:lang w:val="en-US"/>
        </w:rPr>
      </w:pPr>
      <w:r w:rsidRPr="00585B13">
        <w:rPr>
          <w:lang w:val="en-US"/>
        </w:rPr>
        <w:t>TERMS &amp; CONDITIONS (English)</w:t>
      </w:r>
    </w:p>
    <w:p w14:paraId="3CDBEFB6" w14:textId="07E46A8F" w:rsidR="00585B13" w:rsidRDefault="00585B13">
      <w:r>
        <w:br/>
      </w:r>
      <w:r w:rsidRPr="00DC653A">
        <w:rPr>
          <w:u w:val="single"/>
        </w:rPr>
        <w:t>Article 1 – Definitions</w:t>
      </w:r>
      <w:r>
        <w:br/>
        <w:t xml:space="preserve">- Entrepreneur: Made by Feathers, located at </w:t>
      </w:r>
      <w:proofErr w:type="spellStart"/>
      <w:r>
        <w:t>Hetere</w:t>
      </w:r>
      <w:r w:rsidR="00C215AB">
        <w:t>n</w:t>
      </w:r>
      <w:proofErr w:type="spellEnd"/>
      <w:r>
        <w:t xml:space="preserve">, registered with the Dutch Chamber of Commerce under </w:t>
      </w:r>
      <w:r w:rsidRPr="00C215AB">
        <w:t>number [</w:t>
      </w:r>
      <w:r w:rsidR="00C215AB" w:rsidRPr="00C215AB">
        <w:t>98816756</w:t>
      </w:r>
      <w:r w:rsidRPr="00C215AB">
        <w:t>].</w:t>
      </w:r>
      <w:r>
        <w:br/>
        <w:t xml:space="preserve">- Customer: the natural person who purchases a product via the </w:t>
      </w:r>
      <w:proofErr w:type="spellStart"/>
      <w:r>
        <w:t>webshop</w:t>
      </w:r>
      <w:proofErr w:type="spellEnd"/>
      <w:r>
        <w:t>.</w:t>
      </w:r>
      <w:r>
        <w:br/>
        <w:t xml:space="preserve">- Products: physical stuffed toys and digital patterns offered through the </w:t>
      </w:r>
      <w:proofErr w:type="spellStart"/>
      <w:r>
        <w:t>webshop</w:t>
      </w:r>
      <w:proofErr w:type="spellEnd"/>
      <w:r>
        <w:t>.</w:t>
      </w:r>
      <w:r>
        <w:br/>
      </w:r>
      <w:r>
        <w:br/>
      </w:r>
      <w:r w:rsidRPr="00DC653A">
        <w:rPr>
          <w:u w:val="single"/>
        </w:rPr>
        <w:t>Article 2 – Applicability</w:t>
      </w:r>
      <w:r>
        <w:br/>
        <w:t xml:space="preserve">These terms and conditions apply to all orders placed via the </w:t>
      </w:r>
      <w:proofErr w:type="spellStart"/>
      <w:r>
        <w:t>webshop</w:t>
      </w:r>
      <w:proofErr w:type="spellEnd"/>
      <w:r>
        <w:t>.</w:t>
      </w:r>
      <w:r>
        <w:br/>
      </w:r>
      <w:r>
        <w:br/>
      </w:r>
      <w:r w:rsidRPr="00DC653A">
        <w:rPr>
          <w:u w:val="single"/>
        </w:rPr>
        <w:t>Article 3 – Offer and Agreement</w:t>
      </w:r>
      <w:r>
        <w:br/>
        <w:t>1. The offer includes a clear description of the products.</w:t>
      </w:r>
      <w:r>
        <w:br/>
        <w:t>2. An agreement is concluded once the customer has placed and confirmed an order.</w:t>
      </w:r>
      <w:r>
        <w:br/>
      </w:r>
      <w:r>
        <w:br/>
      </w:r>
      <w:r w:rsidRPr="00DC653A">
        <w:rPr>
          <w:u w:val="single"/>
        </w:rPr>
        <w:t>Article 4 – Right of Withdrawal</w:t>
      </w:r>
      <w:r w:rsidRPr="00DC653A">
        <w:rPr>
          <w:u w:val="single"/>
        </w:rPr>
        <w:br/>
      </w:r>
      <w:r>
        <w:t xml:space="preserve">1. For physical products, a 14-day reflection period applies. </w:t>
      </w:r>
      <w:r>
        <w:br/>
        <w:t>2. Digital patterns are excluded from the right of withdrawal once the customer has agreed to direct delivery.</w:t>
      </w:r>
      <w:r>
        <w:br/>
      </w:r>
      <w:r>
        <w:br/>
      </w:r>
      <w:r w:rsidRPr="00DC653A">
        <w:rPr>
          <w:u w:val="single"/>
        </w:rPr>
        <w:t>Article 5 – Prices and Payment</w:t>
      </w:r>
      <w:r>
        <w:br/>
        <w:t>1. All prices include VAT and exclude shipping costs (unless otherwise stated).</w:t>
      </w:r>
      <w:r>
        <w:br/>
        <w:t>2. Payment is made via the offered payment methods.</w:t>
      </w:r>
      <w:r>
        <w:br/>
      </w:r>
      <w:r>
        <w:br/>
      </w:r>
      <w:r w:rsidRPr="00DC653A">
        <w:rPr>
          <w:u w:val="single"/>
        </w:rPr>
        <w:t>Article 6 – Delivery</w:t>
      </w:r>
      <w:r>
        <w:br/>
        <w:t>1. The entrepreneur ships orders within four working days after payment.</w:t>
      </w:r>
      <w:r>
        <w:br/>
        <w:t>2. Shipping risks are borne by the entrepreneur until delivery to the customer.</w:t>
      </w:r>
      <w:r>
        <w:br/>
      </w:r>
      <w:r>
        <w:br/>
      </w:r>
      <w:r w:rsidRPr="00DC653A">
        <w:rPr>
          <w:u w:val="single"/>
        </w:rPr>
        <w:t>Article 7 – Liability</w:t>
      </w:r>
      <w:r>
        <w:br/>
        <w:t>1. The entrepreneur is not liable for damage caused by improper use of products.</w:t>
      </w:r>
      <w:r>
        <w:br/>
        <w:t xml:space="preserve">2. Handmade stuffed toys are intended for </w:t>
      </w:r>
      <w:r w:rsidRPr="00DC653A">
        <w:t>decorative</w:t>
      </w:r>
      <w:r>
        <w:t xml:space="preserve"> use only, unless explicitly stated otherwise.</w:t>
      </w:r>
      <w:r>
        <w:br/>
      </w:r>
      <w:r>
        <w:br/>
      </w:r>
      <w:r w:rsidRPr="00DC653A">
        <w:rPr>
          <w:u w:val="single"/>
        </w:rPr>
        <w:t>Article 8 – Intellectual Property</w:t>
      </w:r>
      <w:r>
        <w:br/>
        <w:t>1. All patterns are protected by copyright.</w:t>
      </w:r>
      <w:r>
        <w:br/>
        <w:t>2. It is not permitted to resell, distribute, or commercially use patterns without permission.</w:t>
      </w:r>
      <w:r>
        <w:br/>
      </w:r>
      <w:r>
        <w:br/>
      </w:r>
      <w:r w:rsidRPr="00DC653A">
        <w:rPr>
          <w:u w:val="single"/>
        </w:rPr>
        <w:t>Article 9 – Complaints</w:t>
      </w:r>
      <w:r w:rsidRPr="00DC653A">
        <w:rPr>
          <w:u w:val="single"/>
        </w:rPr>
        <w:br/>
      </w:r>
      <w:r>
        <w:t>1. Complaints can be submitted via madebyfeathers91@gmail.com</w:t>
      </w:r>
      <w:r>
        <w:br/>
        <w:t>2. The entrepreneur responds within 14 days.</w:t>
      </w:r>
      <w:r>
        <w:br/>
      </w:r>
    </w:p>
    <w:sectPr w:rsidR="00585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13"/>
    <w:rsid w:val="00585B13"/>
    <w:rsid w:val="007877EC"/>
    <w:rsid w:val="00C215AB"/>
    <w:rsid w:val="00CC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658E"/>
  <w15:chartTrackingRefBased/>
  <w15:docId w15:val="{8CF74C09-D54B-4A8A-8EB1-8DF56F77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85B13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85B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NL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85B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NL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85B1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nl-NL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85B1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nl-NL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85B1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nl-NL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85B1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nl-NL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85B1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nl-NL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85B1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nl-NL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85B1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nl-NL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85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85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85B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85B1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85B1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85B1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85B1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85B1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85B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85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585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85B1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nl-NL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85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85B13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nl-NL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585B1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85B13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nl-NL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585B1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85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nl-NL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85B1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85B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Rianne van der Veer</dc:creator>
  <cp:keywords/>
  <dc:description/>
  <cp:lastModifiedBy>Rianne van der Veer</cp:lastModifiedBy>
  <cp:revision>2</cp:revision>
  <dcterms:created xsi:type="dcterms:W3CDTF">2025-10-31T12:39:00Z</dcterms:created>
  <dcterms:modified xsi:type="dcterms:W3CDTF">2025-11-10T14:38:00Z</dcterms:modified>
</cp:coreProperties>
</file>